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Date:10/10/2025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initial strategies for handling high-load conditions in the optimization plan.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one of the optimization strategies for testing.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fine-tuning which metrics give the most reliable performance data.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</w:t>
        <w:tab/>
        <w:t xml:space="preserve">Tested timing fix on quick burst scenarios and saw improved synchronization.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more high-frequency tests to confirm timing stability.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Occasional minor delay spikes still appear in multi-threaded cases.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Tested lighter replay configurations and monitored memory usage improvements.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Combine new replay setup with Mohammad’s optimization tests.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to coordinate test timing with DB load simulations for accurate results.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